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5B" w:rsidRDefault="00F15416" w:rsidP="004B347D">
      <w:pPr>
        <w:pStyle w:val="20"/>
        <w:shd w:val="clear" w:color="auto" w:fill="auto"/>
        <w:ind w:right="140"/>
      </w:pPr>
      <w:r>
        <w:t xml:space="preserve">Вопросы к </w:t>
      </w:r>
      <w:proofErr w:type="gramStart"/>
      <w:r>
        <w:t>экзамену</w:t>
      </w:r>
      <w:proofErr w:type="gramEnd"/>
      <w:r>
        <w:t xml:space="preserve"> но дисциплине «Химия»</w:t>
      </w:r>
    </w:p>
    <w:p w:rsidR="00E6675B" w:rsidRDefault="00F15416" w:rsidP="004B347D">
      <w:pPr>
        <w:pStyle w:val="20"/>
        <w:shd w:val="clear" w:color="auto" w:fill="auto"/>
        <w:ind w:left="3860"/>
        <w:jc w:val="both"/>
      </w:pPr>
      <w:r>
        <w:t>(1-й курс</w:t>
      </w:r>
      <w:r w:rsidR="00D27D12">
        <w:t xml:space="preserve"> 1 семестр</w:t>
      </w:r>
      <w:bookmarkStart w:id="0" w:name="_GoBack"/>
      <w:bookmarkEnd w:id="0"/>
      <w:r>
        <w:t xml:space="preserve">, </w:t>
      </w:r>
      <w:r w:rsidR="004B347D">
        <w:t>БНПД</w:t>
      </w:r>
      <w:r>
        <w:t>)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40" w:right="40" w:firstLine="720"/>
        <w:jc w:val="both"/>
      </w:pPr>
      <w:r>
        <w:t xml:space="preserve"> Химия как наука. Предмет и задачи химии. Атомно-молекулярное учение.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40" w:right="40" w:firstLine="720"/>
        <w:jc w:val="both"/>
      </w:pPr>
      <w:r>
        <w:t xml:space="preserve"> Закон постоянства состава. Закон кратных отношений. Закон объемных отношений.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760"/>
        <w:jc w:val="both"/>
      </w:pPr>
      <w:r>
        <w:t xml:space="preserve"> Закон сохранения массы и энергии. Газовые законы.</w:t>
      </w:r>
    </w:p>
    <w:p w:rsidR="00E6675B" w:rsidRDefault="004B347D" w:rsidP="004B347D">
      <w:pPr>
        <w:pStyle w:val="1"/>
        <w:numPr>
          <w:ilvl w:val="0"/>
          <w:numId w:val="1"/>
        </w:numPr>
        <w:shd w:val="clear" w:color="auto" w:fill="auto"/>
        <w:tabs>
          <w:tab w:val="center" w:pos="1418"/>
          <w:tab w:val="left" w:pos="6683"/>
        </w:tabs>
        <w:ind w:left="760"/>
        <w:jc w:val="both"/>
      </w:pPr>
      <w:r>
        <w:t xml:space="preserve"> Классификация веществ в химии: </w:t>
      </w:r>
      <w:r w:rsidR="00F15416">
        <w:t>по</w:t>
      </w:r>
      <w:r w:rsidR="00F15416">
        <w:tab/>
        <w:t>составу, по структуре,</w:t>
      </w:r>
    </w:p>
    <w:p w:rsidR="00E6675B" w:rsidRDefault="00F15416" w:rsidP="004B347D">
      <w:pPr>
        <w:pStyle w:val="1"/>
        <w:shd w:val="clear" w:color="auto" w:fill="auto"/>
        <w:ind w:left="40"/>
        <w:jc w:val="both"/>
      </w:pPr>
      <w:r>
        <w:t>по свойствам.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40" w:right="40" w:firstLine="720"/>
        <w:jc w:val="both"/>
      </w:pPr>
      <w:r>
        <w:t xml:space="preserve"> Главные классы неорганических соединений: оксиды, гидроксиды, соли. Генетическая связь между классами неорганических соединений.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40" w:right="40" w:firstLine="720"/>
        <w:jc w:val="both"/>
      </w:pPr>
      <w:r>
        <w:t xml:space="preserve"> Периодический закон и периодическая система </w:t>
      </w:r>
      <w:proofErr w:type="spellStart"/>
      <w:r>
        <w:t>Д.И.Меиделеева</w:t>
      </w:r>
      <w:proofErr w:type="spellEnd"/>
      <w:r>
        <w:t xml:space="preserve"> в свете учения о строении атома.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40" w:right="40" w:firstLine="720"/>
        <w:jc w:val="both"/>
      </w:pPr>
      <w:r>
        <w:t xml:space="preserve"> Строение атома согласно теории Нильса Бора. Квантовые предположения Планка.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760"/>
        <w:jc w:val="both"/>
      </w:pPr>
      <w:r>
        <w:t xml:space="preserve"> Строение атома. Правило Хунда. Принцип Паули.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40" w:right="40" w:firstLine="720"/>
        <w:jc w:val="both"/>
      </w:pPr>
      <w:r>
        <w:t xml:space="preserve"> Свойства атомов. Энергия ионизации, сродство атома к электрону, </w:t>
      </w:r>
      <w:proofErr w:type="spellStart"/>
      <w:r>
        <w:t>электроотрицательность</w:t>
      </w:r>
      <w:proofErr w:type="spellEnd"/>
      <w:r>
        <w:t xml:space="preserve"> и атомный радиус.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760"/>
        <w:jc w:val="both"/>
      </w:pPr>
      <w:r>
        <w:t xml:space="preserve"> Квантовые числа, характеризующие поведение электрона в атоме.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40" w:right="40" w:firstLine="720"/>
        <w:jc w:val="both"/>
      </w:pPr>
      <w:r>
        <w:t xml:space="preserve"> Правило </w:t>
      </w:r>
      <w:proofErr w:type="spellStart"/>
      <w:r>
        <w:t>Клечковского</w:t>
      </w:r>
      <w:proofErr w:type="spellEnd"/>
      <w:r>
        <w:t>. Порядок заполнения уровней, подуровней в атомах элементов периодической системы.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760"/>
        <w:jc w:val="both"/>
      </w:pPr>
      <w:r>
        <w:t xml:space="preserve"> Ковалентная связь. Механизмы образования ковалентной связи.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760"/>
        <w:jc w:val="both"/>
      </w:pPr>
      <w:r>
        <w:t xml:space="preserve"> Ионная связь. Металлическая связь. Водородная связь.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760"/>
        <w:jc w:val="both"/>
      </w:pPr>
      <w:r>
        <w:t xml:space="preserve"> Теория гибридизации. Типы гибридизации. Форма молекул.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40" w:right="40" w:firstLine="720"/>
        <w:jc w:val="both"/>
      </w:pPr>
      <w:r>
        <w:t xml:space="preserve"> Образование атомной кристаллической решетки согласно теории </w:t>
      </w:r>
      <w:proofErr w:type="gramStart"/>
      <w:r>
        <w:t>молекулярных</w:t>
      </w:r>
      <w:proofErr w:type="gramEnd"/>
      <w:r>
        <w:t xml:space="preserve"> орбиталей.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760"/>
        <w:jc w:val="both"/>
      </w:pPr>
      <w:r>
        <w:t xml:space="preserve"> Образование молекулярных кристаллов. Силы Ван-дер-Ваальса.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760"/>
        <w:jc w:val="both"/>
      </w:pPr>
      <w:r>
        <w:t xml:space="preserve"> Образование ионной кристаллической решетки.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760"/>
        <w:jc w:val="both"/>
      </w:pPr>
      <w:r>
        <w:t xml:space="preserve"> Внутренняя энергия. Энтальпия и тепловой эффект реакции.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40" w:right="40" w:firstLine="720"/>
        <w:jc w:val="both"/>
      </w:pPr>
      <w:r>
        <w:t xml:space="preserve"> Стандартная энтальпия образования соединений. Термохимические уравнения. Закон Гесса.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40" w:right="40" w:firstLine="720"/>
        <w:jc w:val="both"/>
      </w:pPr>
      <w:r>
        <w:t xml:space="preserve"> Энтропия. Понятие об энергии Гиббса. Энергия Гиббса как термодинамический критерий направленности процесса.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40" w:right="40" w:firstLine="720"/>
        <w:jc w:val="both"/>
      </w:pPr>
      <w:r>
        <w:t xml:space="preserve"> Скорость химических реакций. Факторы, влияющие на скорость химических реакций.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40" w:right="40" w:firstLine="720"/>
        <w:jc w:val="both"/>
      </w:pPr>
      <w:r>
        <w:t xml:space="preserve"> Обратимость химических реакций. Химическое равновесие. Константа равновесия.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ind w:left="760"/>
        <w:jc w:val="both"/>
      </w:pPr>
      <w:r>
        <w:t xml:space="preserve"> Смещение химического равновесия. Принцип </w:t>
      </w:r>
      <w:proofErr w:type="spellStart"/>
      <w:r>
        <w:t>Ле-Шателье</w:t>
      </w:r>
      <w:proofErr w:type="spellEnd"/>
      <w:r>
        <w:t>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6" w:lineRule="exact"/>
        <w:ind w:left="40" w:right="40" w:firstLine="720"/>
        <w:jc w:val="both"/>
      </w:pPr>
      <w:r>
        <w:t xml:space="preserve"> Влияние температуры, концентрации, присутствия катализаторов на скорость реакции.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6" w:lineRule="exact"/>
        <w:ind w:left="760"/>
        <w:jc w:val="both"/>
      </w:pPr>
      <w:r>
        <w:t xml:space="preserve"> Способы выражения концентрации растворов.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6" w:lineRule="exact"/>
        <w:ind w:left="40" w:right="40" w:firstLine="720"/>
        <w:jc w:val="both"/>
      </w:pPr>
      <w:r>
        <w:t xml:space="preserve"> Изотонический коэффициент Вант-Гоффа. Теория Аррениуса для слабых электролитов. Закон разбавления </w:t>
      </w:r>
      <w:proofErr w:type="spellStart"/>
      <w:r>
        <w:t>Оствальда</w:t>
      </w:r>
      <w:proofErr w:type="spellEnd"/>
      <w:r>
        <w:t>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6" w:lineRule="exact"/>
        <w:ind w:left="760"/>
        <w:jc w:val="both"/>
      </w:pPr>
      <w:r>
        <w:t xml:space="preserve"> Гидролиз солей, разные случаи гидролиза.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spacing w:line="322" w:lineRule="exact"/>
        <w:ind w:left="40" w:firstLine="700"/>
        <w:jc w:val="both"/>
      </w:pPr>
      <w:r>
        <w:t>Сущность</w:t>
      </w:r>
      <w:r>
        <w:tab/>
        <w:t>окислительно-восстановительных реакций. Типы</w:t>
      </w:r>
    </w:p>
    <w:p w:rsidR="00E6675B" w:rsidRDefault="00F15416" w:rsidP="004B347D">
      <w:pPr>
        <w:pStyle w:val="1"/>
        <w:shd w:val="clear" w:color="auto" w:fill="auto"/>
        <w:spacing w:line="322" w:lineRule="exact"/>
        <w:ind w:left="40"/>
        <w:jc w:val="both"/>
      </w:pPr>
      <w:r>
        <w:t>окислительно-восстановительных реакций.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lastRenderedPageBreak/>
        <w:t xml:space="preserve"> Окислительно-восстановительный потенциал. Направление протекания окислительно-восстановительных реакций. Уравнение Нернста.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firstLine="700"/>
        <w:jc w:val="both"/>
      </w:pPr>
      <w:r>
        <w:t xml:space="preserve"> Сущность электролиза. Электролиз расплавов электролитов.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Электролиз растворов электролитов. Последовательность разрядки ионов на катоде и аноде.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Понятие о комплексных соединениях. Основные положения координационной теории А. Вернера.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Комплексные соединения. Принципы номенклатуры комплексных соединений. Образование комплексных соединений.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Химическая связь в комплексных соединениях с точки зрения метода валентных связей. Донорно-акцепторный механизм образования связей в комплексных соединениях.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firstLine="700"/>
        <w:jc w:val="both"/>
      </w:pPr>
      <w:r>
        <w:t xml:space="preserve"> Вода. Получение, свойства, строение.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Общая характеристика водорода. Распространенность в природе и получение водорода. Физические и химические свойства водорода.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Общая характеристика VII группы главной подгруппы (галогенов). Распространенность в природе. Химические свойства галогенов. Способы получения галогенов.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firstLine="700"/>
        <w:jc w:val="both"/>
      </w:pPr>
      <w:r>
        <w:t xml:space="preserve"> Соединения галогенов. Применение галогенов и их соединений.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firstLine="700"/>
        <w:jc w:val="both"/>
      </w:pPr>
      <w:r>
        <w:t xml:space="preserve"> Общая характеристика элементов VI группы главной подгруппы.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Кислород и его соединения. Распространенность в природе. Химические свойства. Способы получения. Озон.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Сера и ее соединения. Распространенность в природе. Химические свойства. Способы получения. Химические свойства серной кислоты.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firstLine="700"/>
        <w:jc w:val="both"/>
      </w:pPr>
      <w:r>
        <w:t xml:space="preserve"> Общая характеристика элементов </w:t>
      </w:r>
      <w:r>
        <w:rPr>
          <w:lang w:val="en-US" w:eastAsia="en-US" w:bidi="en-US"/>
        </w:rPr>
        <w:t>V</w:t>
      </w:r>
      <w:r>
        <w:t>-А группы.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Общая характеристика азота. Распространенность в природе и получение азота. Физические и химические свойства азота.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Общая характеристика фосфора. Распространенность в природе и получение фосфора. Физические и химические свойства фосфора.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firstLine="700"/>
        <w:jc w:val="both"/>
      </w:pPr>
      <w:r>
        <w:t xml:space="preserve"> Водородные соединения азота и фосфора. Галогениды фосфора.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Кислородные соединения азота. Азотная кислота. Способы получения. Химические свойства.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Кислородные соединения фосфора. Способы получения. Химические свойства.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Общее характеристика элементов IV</w:t>
      </w:r>
      <w:proofErr w:type="gramStart"/>
      <w:r>
        <w:t xml:space="preserve"> А</w:t>
      </w:r>
      <w:proofErr w:type="gramEnd"/>
      <w:r>
        <w:t xml:space="preserve"> группы. Химические свойства углерода и кремния.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Кислородные соединения углерода. Способы получения. Химические свойства.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Кислородные соединения кремния. Способы получения. Химические свойства.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firstLine="700"/>
        <w:jc w:val="both"/>
      </w:pPr>
      <w:r>
        <w:t xml:space="preserve"> Химия германия, олова, свинца.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40" w:right="40" w:firstLine="700"/>
        <w:jc w:val="both"/>
      </w:pPr>
      <w:r>
        <w:t xml:space="preserve"> Общая характеристика элементов </w:t>
      </w:r>
      <w:r>
        <w:rPr>
          <w:lang w:val="en-US" w:eastAsia="en-US" w:bidi="en-US"/>
        </w:rPr>
        <w:t>III</w:t>
      </w:r>
      <w:r w:rsidRPr="004B347D">
        <w:rPr>
          <w:lang w:eastAsia="en-US" w:bidi="en-US"/>
        </w:rPr>
        <w:t>-</w:t>
      </w:r>
      <w:r>
        <w:rPr>
          <w:lang w:val="en-US" w:eastAsia="en-US" w:bidi="en-US"/>
        </w:rPr>
        <w:t>A</w:t>
      </w:r>
      <w:r w:rsidRPr="004B347D">
        <w:rPr>
          <w:lang w:eastAsia="en-US" w:bidi="en-US"/>
        </w:rPr>
        <w:t xml:space="preserve"> </w:t>
      </w:r>
      <w:r>
        <w:t>группы. Физические и химические свойства бора.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firstLine="700"/>
        <w:jc w:val="both"/>
      </w:pPr>
      <w:r>
        <w:t xml:space="preserve"> Получение и применение бора. Соединения бора и их свойства.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 w:firstLine="700"/>
        <w:jc w:val="both"/>
      </w:pPr>
      <w:r>
        <w:t xml:space="preserve"> Общая характеристика алюминия. Способы получения. Химические свойства. Кислородные соединения алюминия.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 w:firstLine="700"/>
        <w:jc w:val="both"/>
      </w:pPr>
      <w:r>
        <w:t xml:space="preserve"> Общая характеристика элементов II</w:t>
      </w:r>
      <w:proofErr w:type="gramStart"/>
      <w:r>
        <w:t xml:space="preserve"> А</w:t>
      </w:r>
      <w:proofErr w:type="gramEnd"/>
      <w:r>
        <w:t xml:space="preserve"> группы. Способы получения. Химические свойства щелочноземельных металлов.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firstLine="700"/>
        <w:jc w:val="both"/>
      </w:pPr>
      <w:r>
        <w:lastRenderedPageBreak/>
        <w:t xml:space="preserve"> Особенности бериллия.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firstLine="700"/>
        <w:jc w:val="both"/>
      </w:pPr>
      <w:r>
        <w:t xml:space="preserve"> Жесткость воды и способы ее устранения.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 w:firstLine="700"/>
        <w:jc w:val="both"/>
      </w:pPr>
      <w:r>
        <w:t xml:space="preserve"> Общая характеристика элементов I</w:t>
      </w:r>
      <w:proofErr w:type="gramStart"/>
      <w:r>
        <w:t xml:space="preserve"> А</w:t>
      </w:r>
      <w:proofErr w:type="gramEnd"/>
      <w:r>
        <w:t xml:space="preserve"> группы. Особенности лития и его соединений.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firstLine="700"/>
        <w:jc w:val="both"/>
      </w:pPr>
      <w:r>
        <w:t xml:space="preserve"> Характеристика </w:t>
      </w:r>
      <w:r>
        <w:rPr>
          <w:lang w:val="en-US" w:eastAsia="en-US" w:bidi="en-US"/>
        </w:rPr>
        <w:t>d</w:t>
      </w:r>
      <w:r>
        <w:t>-элементов II группы.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firstLine="700"/>
        <w:jc w:val="both"/>
      </w:pPr>
      <w:r>
        <w:t xml:space="preserve"> Химические свойства простых веществ </w:t>
      </w:r>
      <w:r>
        <w:rPr>
          <w:lang w:val="en-US" w:eastAsia="en-US" w:bidi="en-US"/>
        </w:rPr>
        <w:t>d</w:t>
      </w:r>
      <w:r>
        <w:t>-элементов II группы.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firstLine="700"/>
        <w:jc w:val="both"/>
      </w:pPr>
      <w:r>
        <w:t xml:space="preserve"> Важнейшие соединения элементов подгруппы цинка.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firstLine="700"/>
        <w:jc w:val="both"/>
      </w:pPr>
      <w:r>
        <w:t xml:space="preserve"> Характеристика </w:t>
      </w:r>
      <w:r>
        <w:rPr>
          <w:lang w:val="en-US" w:eastAsia="en-US" w:bidi="en-US"/>
        </w:rPr>
        <w:t>d</w:t>
      </w:r>
      <w:r>
        <w:t>-элементов III группы побочной подгруппы.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 w:firstLine="700"/>
        <w:jc w:val="both"/>
      </w:pPr>
      <w:r>
        <w:t xml:space="preserve"> Физические и химические свойства элементов III группы побочной подгруппы.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firstLine="700"/>
        <w:jc w:val="both"/>
      </w:pPr>
      <w:r>
        <w:t xml:space="preserve"> Характеристика </w:t>
      </w:r>
      <w:r>
        <w:rPr>
          <w:lang w:val="en-US" w:eastAsia="en-US" w:bidi="en-US"/>
        </w:rPr>
        <w:t>d</w:t>
      </w:r>
      <w:r>
        <w:t>-элементов VI группы.</w:t>
      </w:r>
    </w:p>
    <w:p w:rsidR="00E6675B" w:rsidRDefault="00F15416" w:rsidP="004B347D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firstLine="700"/>
        <w:jc w:val="both"/>
      </w:pPr>
      <w:r>
        <w:t xml:space="preserve"> Химические свойства хрома, молибдена и вольфрама.</w:t>
      </w:r>
    </w:p>
    <w:p w:rsidR="00E6675B" w:rsidRDefault="004B347D" w:rsidP="004B347D">
      <w:pPr>
        <w:pStyle w:val="1"/>
        <w:shd w:val="clear" w:color="auto" w:fill="auto"/>
        <w:spacing w:line="322" w:lineRule="exact"/>
        <w:ind w:left="560"/>
        <w:jc w:val="both"/>
      </w:pPr>
      <w:r>
        <w:t xml:space="preserve"> </w:t>
      </w:r>
      <w:r w:rsidR="00F15416">
        <w:t xml:space="preserve"> 66. Важнейшие соединения элементов подгруппы хрома.</w:t>
      </w:r>
    </w:p>
    <w:p w:rsidR="00E6675B" w:rsidRDefault="00F15416" w:rsidP="004B347D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</w:pPr>
      <w:r>
        <w:t xml:space="preserve"> Характеристика </w:t>
      </w:r>
      <w:r>
        <w:rPr>
          <w:lang w:val="en-US" w:eastAsia="en-US" w:bidi="en-US"/>
        </w:rPr>
        <w:t>d</w:t>
      </w:r>
      <w:r>
        <w:t>-элементов VII группы.</w:t>
      </w:r>
    </w:p>
    <w:p w:rsidR="00E6675B" w:rsidRDefault="00F15416" w:rsidP="004B347D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</w:pPr>
      <w:r>
        <w:t xml:space="preserve"> Важнейшие соединения элементов подгруппы марганца.</w:t>
      </w:r>
    </w:p>
    <w:p w:rsidR="00E6675B" w:rsidRDefault="00F15416" w:rsidP="004B347D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</w:pPr>
      <w:r>
        <w:t xml:space="preserve"> Окислительно-восстановительные свойства соединений марганца.</w:t>
      </w:r>
    </w:p>
    <w:p w:rsidR="00E6675B" w:rsidRDefault="00F15416" w:rsidP="004B347D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</w:pPr>
      <w:r>
        <w:t xml:space="preserve"> Характеристика </w:t>
      </w:r>
      <w:r>
        <w:rPr>
          <w:lang w:val="en-US" w:eastAsia="en-US" w:bidi="en-US"/>
        </w:rPr>
        <w:t>d</w:t>
      </w:r>
      <w:r>
        <w:t>-элементов VIII группы.</w:t>
      </w:r>
    </w:p>
    <w:p w:rsidR="00E6675B" w:rsidRDefault="00F15416" w:rsidP="004B347D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</w:pPr>
      <w:r>
        <w:t xml:space="preserve"> Химические свойства железа, кобальта и никеля.</w:t>
      </w:r>
    </w:p>
    <w:p w:rsidR="00E6675B" w:rsidRDefault="00F15416" w:rsidP="004B347D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</w:pPr>
      <w:r>
        <w:t xml:space="preserve"> Важнейшие соединения элементов семейства железа.</w:t>
      </w:r>
    </w:p>
    <w:sectPr w:rsidR="00E6675B" w:rsidSect="004B347D">
      <w:type w:val="continuous"/>
      <w:pgSz w:w="11909" w:h="16838"/>
      <w:pgMar w:top="1192" w:right="1065" w:bottom="1135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9E" w:rsidRDefault="0078349E">
      <w:r>
        <w:separator/>
      </w:r>
    </w:p>
  </w:endnote>
  <w:endnote w:type="continuationSeparator" w:id="0">
    <w:p w:rsidR="0078349E" w:rsidRDefault="0078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9E" w:rsidRDefault="0078349E"/>
  </w:footnote>
  <w:footnote w:type="continuationSeparator" w:id="0">
    <w:p w:rsidR="0078349E" w:rsidRDefault="007834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E244E"/>
    <w:multiLevelType w:val="multilevel"/>
    <w:tmpl w:val="1E82A9E4"/>
    <w:lvl w:ilvl="0">
      <w:start w:val="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E54792"/>
    <w:multiLevelType w:val="multilevel"/>
    <w:tmpl w:val="EAFED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675B"/>
    <w:rsid w:val="004B347D"/>
    <w:rsid w:val="0078349E"/>
    <w:rsid w:val="00D27D12"/>
    <w:rsid w:val="00E6675B"/>
    <w:rsid w:val="00F1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2018-10-26T08:14:00Z</cp:lastPrinted>
  <dcterms:created xsi:type="dcterms:W3CDTF">2018-10-15T12:25:00Z</dcterms:created>
  <dcterms:modified xsi:type="dcterms:W3CDTF">2018-10-26T08:15:00Z</dcterms:modified>
</cp:coreProperties>
</file>