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24" w:rsidRDefault="00723224" w:rsidP="00723224">
      <w:pPr>
        <w:pStyle w:val="11"/>
        <w:keepNext/>
        <w:keepLines/>
        <w:shd w:val="clear" w:color="auto" w:fill="auto"/>
        <w:spacing w:before="0"/>
      </w:pPr>
      <w:bookmarkStart w:id="0" w:name="bookmark0"/>
      <w:bookmarkStart w:id="1" w:name="_GoBack"/>
      <w:bookmarkEnd w:id="1"/>
      <w:r>
        <w:rPr>
          <w:color w:val="000000"/>
          <w:lang w:eastAsia="ru-RU" w:bidi="ru-RU"/>
        </w:rPr>
        <w:t>Вопросы к зачету по Органической химии  (2-й курс, 4-й семестр)</w:t>
      </w:r>
      <w:bookmarkEnd w:id="0"/>
      <w:r w:rsidR="00026D87">
        <w:rPr>
          <w:color w:val="000000"/>
          <w:lang w:eastAsia="ru-RU" w:bidi="ru-RU"/>
        </w:rPr>
        <w:t xml:space="preserve"> БиХ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Классификация и номенклатура галогенопроизводных углеводородов.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Физические и химические свойства галогенопроизводных углеводородов.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Хлорэтан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тетрахлорометан</w:t>
      </w:r>
      <w:proofErr w:type="spellEnd"/>
      <w:r>
        <w:rPr>
          <w:color w:val="000000"/>
          <w:sz w:val="24"/>
          <w:szCs w:val="24"/>
          <w:lang w:eastAsia="ru-RU" w:bidi="ru-RU"/>
        </w:rPr>
        <w:t>, хлороформ, йодоформ, их строение и применение.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Винилхлорид, </w:t>
      </w:r>
      <w:proofErr w:type="spellStart"/>
      <w:r>
        <w:rPr>
          <w:color w:val="000000"/>
          <w:sz w:val="24"/>
          <w:szCs w:val="24"/>
          <w:lang w:eastAsia="ru-RU" w:bidi="ru-RU"/>
        </w:rPr>
        <w:t>трихлорэтилен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хлорбензол, </w:t>
      </w:r>
      <w:proofErr w:type="spellStart"/>
      <w:r>
        <w:rPr>
          <w:color w:val="000000"/>
          <w:sz w:val="24"/>
          <w:szCs w:val="24"/>
          <w:lang w:eastAsia="ru-RU" w:bidi="ru-RU"/>
        </w:rPr>
        <w:t>бензилхлорид</w:t>
      </w:r>
      <w:proofErr w:type="spellEnd"/>
      <w:r>
        <w:rPr>
          <w:color w:val="000000"/>
          <w:sz w:val="24"/>
          <w:szCs w:val="24"/>
          <w:lang w:eastAsia="ru-RU" w:bidi="ru-RU"/>
        </w:rPr>
        <w:t>, фторотан, их строение и применение.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Классификация, номенклатура и изомерия аминов.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Методы получения аминов.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Физические и химические свойства аминов.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Биологическая роль и применение аминов.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Диаз</w:t>
      </w:r>
      <w:proofErr w:type="gramStart"/>
      <w:r>
        <w:rPr>
          <w:color w:val="000000"/>
          <w:sz w:val="24"/>
          <w:szCs w:val="24"/>
          <w:lang w:eastAsia="ru-RU" w:bidi="ru-RU"/>
        </w:rPr>
        <w:t>о-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и </w:t>
      </w:r>
      <w:proofErr w:type="spellStart"/>
      <w:r>
        <w:rPr>
          <w:color w:val="000000"/>
          <w:sz w:val="24"/>
          <w:szCs w:val="24"/>
          <w:lang w:eastAsia="ru-RU" w:bidi="ru-RU"/>
        </w:rPr>
        <w:t>азосоединения</w:t>
      </w:r>
      <w:proofErr w:type="spellEnd"/>
      <w:r>
        <w:rPr>
          <w:color w:val="000000"/>
          <w:sz w:val="24"/>
          <w:szCs w:val="24"/>
          <w:lang w:eastAsia="ru-RU" w:bidi="ru-RU"/>
        </w:rPr>
        <w:t>. Классификация, номенклатура.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Диазоалканы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Ароматические соли </w:t>
      </w:r>
      <w:proofErr w:type="spellStart"/>
      <w:r>
        <w:rPr>
          <w:color w:val="000000"/>
          <w:sz w:val="24"/>
          <w:szCs w:val="24"/>
          <w:lang w:eastAsia="ru-RU" w:bidi="ru-RU"/>
        </w:rPr>
        <w:t>диазония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Азокрасители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Классификация и номенклатура </w:t>
      </w:r>
      <w:proofErr w:type="spellStart"/>
      <w:r>
        <w:rPr>
          <w:color w:val="000000"/>
          <w:sz w:val="24"/>
          <w:szCs w:val="24"/>
          <w:lang w:eastAsia="ru-RU" w:bidi="ru-RU"/>
        </w:rPr>
        <w:t>нитросоединений</w:t>
      </w:r>
      <w:proofErr w:type="spellEnd"/>
      <w:r>
        <w:rPr>
          <w:color w:val="000000"/>
          <w:sz w:val="24"/>
          <w:szCs w:val="24"/>
          <w:lang w:eastAsia="ru-RU" w:bidi="ru-RU"/>
        </w:rPr>
        <w:t>. Методы получения.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Физические и химические свойства </w:t>
      </w:r>
      <w:proofErr w:type="spellStart"/>
      <w:r>
        <w:rPr>
          <w:color w:val="000000"/>
          <w:sz w:val="24"/>
          <w:szCs w:val="24"/>
          <w:lang w:eastAsia="ru-RU" w:bidi="ru-RU"/>
        </w:rPr>
        <w:t>нитросоединений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Тиоспирты и </w:t>
      </w:r>
      <w:proofErr w:type="spellStart"/>
      <w:r>
        <w:rPr>
          <w:color w:val="000000"/>
          <w:sz w:val="24"/>
          <w:szCs w:val="24"/>
          <w:lang w:eastAsia="ru-RU" w:bidi="ru-RU"/>
        </w:rPr>
        <w:t>тиоэфиры</w:t>
      </w:r>
      <w:proofErr w:type="spellEnd"/>
      <w:r>
        <w:rPr>
          <w:color w:val="000000"/>
          <w:sz w:val="24"/>
          <w:szCs w:val="24"/>
          <w:lang w:eastAsia="ru-RU" w:bidi="ru-RU"/>
        </w:rPr>
        <w:t>. Строение, свойства, значение.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Сульфоксииды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 сульфокислоты. Строение, свойства, применение.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Типы органических соединений фосфора и их значение.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Классификация и номенклатура спиртов.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Изомерия предельных одноатомных спиртов.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Методы получения предельных одноатомных спиртов.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Физические свойства спиртов. Межмолекулярные водородные связи.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Химические свойства предельных одноатомных спиртов.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Метиловый, этиловый, </w:t>
      </w:r>
      <w:proofErr w:type="spellStart"/>
      <w:r>
        <w:rPr>
          <w:color w:val="000000"/>
          <w:sz w:val="24"/>
          <w:szCs w:val="24"/>
          <w:lang w:eastAsia="ru-RU" w:bidi="ru-RU"/>
        </w:rPr>
        <w:t>аллиловый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пропиловый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спирты, их строение и применение.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Бутиловый, амиловый, </w:t>
      </w:r>
      <w:proofErr w:type="spellStart"/>
      <w:r>
        <w:rPr>
          <w:color w:val="000000"/>
          <w:sz w:val="24"/>
          <w:szCs w:val="24"/>
          <w:lang w:eastAsia="ru-RU" w:bidi="ru-RU"/>
        </w:rPr>
        <w:t>бензиловый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спирты, их строение и применение.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Особенности химических свойств многоатомных спиртов.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Этиленгликоль, глицерин, их строение и значение.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Рибитол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ксилитол</w:t>
      </w:r>
      <w:proofErr w:type="spellEnd"/>
      <w:r>
        <w:rPr>
          <w:color w:val="000000"/>
          <w:sz w:val="24"/>
          <w:szCs w:val="24"/>
          <w:lang w:eastAsia="ru-RU" w:bidi="ru-RU"/>
        </w:rPr>
        <w:t>, сорбитол, их строение и применение.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Классификация, номенклатура и изомерия фенолов. Важнейшие представители и их применение.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Методы получения фенолов.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Физические и химические свойства фенолов.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Фенольные антиоксиданты.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Двухатомные фенолы. Пирокатехин, резорцин, гидрохинон, их строение и применение.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 w:righ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Трехатомные фенолы. Пирогаллол, </w:t>
      </w:r>
      <w:proofErr w:type="spellStart"/>
      <w:r>
        <w:rPr>
          <w:color w:val="000000"/>
          <w:sz w:val="24"/>
          <w:szCs w:val="24"/>
          <w:lang w:eastAsia="ru-RU" w:bidi="ru-RU"/>
        </w:rPr>
        <w:t>флорогюцин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оксигидрохинон</w:t>
      </w:r>
      <w:proofErr w:type="spellEnd"/>
      <w:r>
        <w:rPr>
          <w:color w:val="000000"/>
          <w:sz w:val="24"/>
          <w:szCs w:val="24"/>
          <w:lang w:eastAsia="ru-RU" w:bidi="ru-RU"/>
        </w:rPr>
        <w:t>, их строение и значение.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Классификация и номенклатура простых эфиров. Методы получения.</w:t>
      </w:r>
    </w:p>
    <w:p w:rsidR="00723224" w:rsidRDefault="00723224" w:rsidP="00723224">
      <w:pPr>
        <w:pStyle w:val="1"/>
        <w:numPr>
          <w:ilvl w:val="0"/>
          <w:numId w:val="1"/>
        </w:numPr>
        <w:shd w:val="clear" w:color="auto" w:fill="auto"/>
        <w:spacing w:after="300"/>
        <w:ind w:left="2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Строение и характеристика реакционной способности простых эфиров.</w:t>
      </w:r>
    </w:p>
    <w:sectPr w:rsidR="00723224" w:rsidSect="00723224">
      <w:pgSz w:w="11909" w:h="16838"/>
      <w:pgMar w:top="1178" w:right="1106" w:bottom="1178" w:left="11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66D37"/>
    <w:multiLevelType w:val="multilevel"/>
    <w:tmpl w:val="57E2ED1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8108A7"/>
    <w:multiLevelType w:val="multilevel"/>
    <w:tmpl w:val="58285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AD2A84"/>
    <w:multiLevelType w:val="multilevel"/>
    <w:tmpl w:val="AFF623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24"/>
    <w:rsid w:val="00026D87"/>
    <w:rsid w:val="005B1B94"/>
    <w:rsid w:val="00723224"/>
    <w:rsid w:val="00A615AF"/>
    <w:rsid w:val="00CB4F69"/>
    <w:rsid w:val="00E5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232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72322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2322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723224"/>
    <w:pPr>
      <w:widowControl w:val="0"/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232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72322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2322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723224"/>
    <w:pPr>
      <w:widowControl w:val="0"/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2018-10-26T08:40:00Z</cp:lastPrinted>
  <dcterms:created xsi:type="dcterms:W3CDTF">2018-10-23T07:19:00Z</dcterms:created>
  <dcterms:modified xsi:type="dcterms:W3CDTF">2018-10-26T08:40:00Z</dcterms:modified>
</cp:coreProperties>
</file>