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9D" w:rsidRDefault="00DF249D" w:rsidP="00DF249D">
      <w:pPr>
        <w:pStyle w:val="20"/>
        <w:shd w:val="clear" w:color="auto" w:fill="auto"/>
        <w:spacing w:before="0" w:line="317" w:lineRule="exact"/>
      </w:pPr>
      <w:r>
        <w:rPr>
          <w:color w:val="000000"/>
        </w:rPr>
        <w:t>Перечень вопросов к экзамену по разделу «Зоология позвоночных» для студентов 2-го курса (3-й семестр)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ind w:left="40" w:right="40"/>
      </w:pPr>
      <w:r>
        <w:rPr>
          <w:color w:val="000000"/>
        </w:rPr>
        <w:t xml:space="preserve"> Предмет и задачи зоологии позвоночных. Основные этапы развития зоологии позвоночных.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ind w:left="40" w:right="40"/>
      </w:pPr>
      <w:r>
        <w:rPr>
          <w:color w:val="000000"/>
        </w:rPr>
        <w:t xml:space="preserve"> Основные разделы и научные направления зоологии позвоночных. Значение зоологических исследований в решении вопросов рационального ведения охотничьего, лесного, рыбного, сельского хозяйства.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ind w:left="40" w:right="40"/>
      </w:pPr>
      <w:r>
        <w:rPr>
          <w:color w:val="000000"/>
        </w:rPr>
        <w:t xml:space="preserve"> Общая характеристика типа хордовых и его положение в системе животного мира. Взаимоотношения и связи с другими типами </w:t>
      </w:r>
      <w:proofErr w:type="spellStart"/>
      <w:r>
        <w:rPr>
          <w:color w:val="000000"/>
        </w:rPr>
        <w:t>вторичноротых</w:t>
      </w:r>
      <w:proofErr w:type="spellEnd"/>
      <w:r>
        <w:rPr>
          <w:color w:val="000000"/>
        </w:rPr>
        <w:t xml:space="preserve">. Первичные хордовые - сидячие или малоподвижные донные морские формы с пассивным питанием. </w:t>
      </w:r>
      <w:proofErr w:type="spellStart"/>
      <w:r>
        <w:rPr>
          <w:color w:val="000000"/>
        </w:rPr>
        <w:t>Миохордальный</w:t>
      </w:r>
      <w:proofErr w:type="spellEnd"/>
      <w:r>
        <w:rPr>
          <w:color w:val="000000"/>
        </w:rPr>
        <w:t xml:space="preserve"> комплекс как благоприобретенный признак хордовых.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ind w:left="40" w:right="40"/>
      </w:pPr>
      <w:r>
        <w:rPr>
          <w:color w:val="000000"/>
        </w:rPr>
        <w:t xml:space="preserve"> Система типа Хордовые. Подтипы бесчерепных, </w:t>
      </w:r>
      <w:proofErr w:type="spellStart"/>
      <w:r>
        <w:rPr>
          <w:color w:val="000000"/>
        </w:rPr>
        <w:t>личиночнохордовых</w:t>
      </w:r>
      <w:proofErr w:type="spellEnd"/>
      <w:r>
        <w:rPr>
          <w:color w:val="000000"/>
        </w:rPr>
        <w:t>, позвоночных.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ind w:left="40" w:right="40"/>
      </w:pPr>
      <w:r>
        <w:rPr>
          <w:color w:val="000000"/>
        </w:rPr>
        <w:t xml:space="preserve"> Морфофизиологические особенности организации, биологии и экологии ланцетника как классического объекта изучения низших хордовых. Система подтипа.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/>
      </w:pPr>
      <w:r>
        <w:rPr>
          <w:color w:val="000000"/>
        </w:rPr>
        <w:t xml:space="preserve"> Основные особенности организации </w:t>
      </w:r>
      <w:proofErr w:type="spellStart"/>
      <w:r>
        <w:rPr>
          <w:color w:val="000000"/>
        </w:rPr>
        <w:t>личиночнохордовых</w:t>
      </w:r>
      <w:proofErr w:type="spellEnd"/>
      <w:r>
        <w:rPr>
          <w:color w:val="000000"/>
        </w:rPr>
        <w:t>. Деление на классы.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/>
      </w:pPr>
      <w:r>
        <w:rPr>
          <w:color w:val="000000"/>
        </w:rPr>
        <w:t xml:space="preserve"> Класс Асцидий. Внешнее и внутреннее строение. Особенности питания, размножения. Метаморфоз асцидий, роль личинки в расселении, ее строение.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/>
      </w:pPr>
      <w:r>
        <w:rPr>
          <w:color w:val="000000"/>
        </w:rPr>
        <w:t xml:space="preserve"> Класс </w:t>
      </w:r>
      <w:proofErr w:type="gramStart"/>
      <w:r>
        <w:rPr>
          <w:color w:val="000000"/>
        </w:rPr>
        <w:t>Сальны</w:t>
      </w:r>
      <w:proofErr w:type="gramEnd"/>
      <w:r>
        <w:rPr>
          <w:color w:val="000000"/>
        </w:rPr>
        <w:t xml:space="preserve">. Сальны и </w:t>
      </w:r>
      <w:proofErr w:type="spellStart"/>
      <w:r>
        <w:rPr>
          <w:color w:val="000000"/>
        </w:rPr>
        <w:t>боченочники</w:t>
      </w:r>
      <w:proofErr w:type="spellEnd"/>
      <w:r>
        <w:rPr>
          <w:color w:val="000000"/>
        </w:rPr>
        <w:t>. Формы размножения и развития. Метагенез и его биологическое значение.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/>
      </w:pPr>
      <w:r>
        <w:rPr>
          <w:color w:val="000000"/>
        </w:rPr>
        <w:t xml:space="preserve"> Класс </w:t>
      </w:r>
      <w:proofErr w:type="spellStart"/>
      <w:r>
        <w:rPr>
          <w:color w:val="000000"/>
        </w:rPr>
        <w:t>Агшендикулярии</w:t>
      </w:r>
      <w:proofErr w:type="spellEnd"/>
      <w:r>
        <w:rPr>
          <w:color w:val="000000"/>
        </w:rPr>
        <w:t xml:space="preserve">. Аппендикулярии как своеобразная группа </w:t>
      </w:r>
      <w:proofErr w:type="spellStart"/>
      <w:r>
        <w:rPr>
          <w:color w:val="000000"/>
        </w:rPr>
        <w:t>личиночнохордовых</w:t>
      </w:r>
      <w:proofErr w:type="spellEnd"/>
      <w:r>
        <w:rPr>
          <w:color w:val="000000"/>
        </w:rPr>
        <w:t>: строение, биология, поведение. Понятие о неотении.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/>
      </w:pPr>
      <w:r>
        <w:rPr>
          <w:color w:val="000000"/>
        </w:rPr>
        <w:t xml:space="preserve"> Основные гипотезы о происхождении и эволюции </w:t>
      </w:r>
      <w:proofErr w:type="spellStart"/>
      <w:r>
        <w:rPr>
          <w:color w:val="000000"/>
        </w:rPr>
        <w:t>личипочнохордовых</w:t>
      </w:r>
      <w:proofErr w:type="spellEnd"/>
      <w:r>
        <w:rPr>
          <w:color w:val="000000"/>
        </w:rPr>
        <w:t>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/>
      </w:pPr>
      <w:r>
        <w:rPr>
          <w:color w:val="000000"/>
        </w:rPr>
        <w:t xml:space="preserve"> Общий обзор организации позвоночных: внешнее строение, наружные покровы, мускулатура и тины локомоций.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/>
      </w:pPr>
      <w:r>
        <w:rPr>
          <w:color w:val="000000"/>
        </w:rPr>
        <w:t xml:space="preserve"> Скелет позвоночных (общая характеристика).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/>
      </w:pPr>
      <w:r>
        <w:rPr>
          <w:color w:val="000000"/>
        </w:rPr>
        <w:t xml:space="preserve"> Пищеварительная, дыхательная системы позвоночных (общая характеристика).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/>
      </w:pPr>
      <w:r>
        <w:rPr>
          <w:color w:val="000000"/>
        </w:rPr>
        <w:t xml:space="preserve"> Нервная система и органы чувств позвоночных (общая характеристика).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/>
      </w:pPr>
      <w:r>
        <w:rPr>
          <w:color w:val="000000"/>
        </w:rPr>
        <w:t xml:space="preserve"> Мочеполовая система позвоночных (общая характеристика). Кровеносная система, ее преобразование в филогенетическом ряду позвоночных.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/>
      </w:pPr>
      <w:r>
        <w:rPr>
          <w:color w:val="000000"/>
        </w:rPr>
        <w:t xml:space="preserve"> Дыхательный пигмент - гемоглобин и его роль в эволюции позвоночных животных.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/>
      </w:pPr>
      <w:r>
        <w:rPr>
          <w:color w:val="000000"/>
        </w:rPr>
        <w:t xml:space="preserve"> Геологическая история и филогения позвоночных.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/>
      </w:pPr>
      <w:r>
        <w:rPr>
          <w:color w:val="000000"/>
        </w:rPr>
        <w:t xml:space="preserve"> Класс </w:t>
      </w:r>
      <w:proofErr w:type="gramStart"/>
      <w:r>
        <w:rPr>
          <w:color w:val="000000"/>
        </w:rPr>
        <w:t>Круглоротые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Обзор организации </w:t>
      </w:r>
      <w:proofErr w:type="spellStart"/>
      <w:r>
        <w:rPr>
          <w:color w:val="000000"/>
        </w:rPr>
        <w:t>крутлоротых</w:t>
      </w:r>
      <w:proofErr w:type="spellEnd"/>
      <w:r>
        <w:rPr>
          <w:color w:val="000000"/>
        </w:rPr>
        <w:t xml:space="preserve"> как низших водных позвоночных (особенности наружных покровов, скелета, мускулатуры и движений, пищеварительной системы и характера питания, дыхательной системы и акта дыхания,</w:t>
      </w:r>
      <w:proofErr w:type="gramEnd"/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/>
      </w:pPr>
      <w:r>
        <w:rPr>
          <w:color w:val="000000"/>
        </w:rPr>
        <w:t xml:space="preserve"> Особенности кровеносной, нервной, мочеполовой систем круглоротых.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/>
      </w:pPr>
      <w:r>
        <w:rPr>
          <w:color w:val="000000"/>
        </w:rPr>
        <w:t xml:space="preserve"> Происхождение и эволюция </w:t>
      </w:r>
      <w:proofErr w:type="gramStart"/>
      <w:r>
        <w:rPr>
          <w:color w:val="000000"/>
        </w:rPr>
        <w:t>круглоротых</w:t>
      </w:r>
      <w:proofErr w:type="gramEnd"/>
      <w:r>
        <w:rPr>
          <w:color w:val="000000"/>
        </w:rPr>
        <w:t xml:space="preserve">. Особенности распространения и хозяйственное значение </w:t>
      </w:r>
      <w:proofErr w:type="gramStart"/>
      <w:r>
        <w:rPr>
          <w:color w:val="000000"/>
        </w:rPr>
        <w:t>круглоротых</w:t>
      </w:r>
      <w:proofErr w:type="gramEnd"/>
      <w:r>
        <w:rPr>
          <w:color w:val="000000"/>
        </w:rPr>
        <w:t>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/>
      </w:pPr>
      <w:r>
        <w:rPr>
          <w:color w:val="000000"/>
        </w:rPr>
        <w:t xml:space="preserve"> Класс Хрящевые рыбы. Морфофизиологическая и биологическая характеристика хрящевых рыб. Различие в строении акул, скатов и химер.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/>
      </w:pPr>
      <w:r>
        <w:rPr>
          <w:color w:val="000000"/>
        </w:rPr>
        <w:t xml:space="preserve"> Подкласс </w:t>
      </w:r>
      <w:proofErr w:type="spellStart"/>
      <w:r>
        <w:rPr>
          <w:color w:val="000000"/>
        </w:rPr>
        <w:t>Пластиножаберные</w:t>
      </w:r>
      <w:proofErr w:type="spellEnd"/>
      <w:r>
        <w:rPr>
          <w:color w:val="000000"/>
        </w:rPr>
        <w:t>. Обзор морфофункциональной организации.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/>
      </w:pPr>
      <w:r>
        <w:rPr>
          <w:color w:val="000000"/>
        </w:rPr>
        <w:t xml:space="preserve"> Кожные покровы и их производные (плакоидная чешуя как исходный тип чешуи). Дифференцировка </w:t>
      </w:r>
      <w:proofErr w:type="spellStart"/>
      <w:r>
        <w:rPr>
          <w:color w:val="000000"/>
        </w:rPr>
        <w:t>эндоскелета</w:t>
      </w:r>
      <w:proofErr w:type="spellEnd"/>
      <w:r>
        <w:rPr>
          <w:color w:val="000000"/>
        </w:rPr>
        <w:t>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/>
      </w:pPr>
      <w:r>
        <w:rPr>
          <w:color w:val="000000"/>
        </w:rPr>
        <w:t xml:space="preserve"> Особенности пищеварительной, кровеносной систем </w:t>
      </w:r>
      <w:proofErr w:type="spellStart"/>
      <w:r>
        <w:rPr>
          <w:color w:val="000000"/>
        </w:rPr>
        <w:t>пластиножаберных</w:t>
      </w:r>
      <w:proofErr w:type="spellEnd"/>
      <w:r>
        <w:rPr>
          <w:color w:val="000000"/>
        </w:rPr>
        <w:t>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/>
      </w:pPr>
      <w:r>
        <w:rPr>
          <w:color w:val="000000"/>
        </w:rPr>
        <w:t xml:space="preserve"> Современные </w:t>
      </w:r>
      <w:proofErr w:type="spellStart"/>
      <w:r>
        <w:rPr>
          <w:color w:val="000000"/>
        </w:rPr>
        <w:t>надотряды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пластиножаберных</w:t>
      </w:r>
      <w:proofErr w:type="spellEnd"/>
      <w:r>
        <w:rPr>
          <w:color w:val="000000"/>
        </w:rPr>
        <w:t xml:space="preserve">: акулы и скаты. Различия в образе жизни, внешнем и внутреннем строении. Представители, распространение, </w:t>
      </w:r>
      <w:r>
        <w:rPr>
          <w:color w:val="000000"/>
        </w:rPr>
        <w:lastRenderedPageBreak/>
        <w:t>хозяйственное значение.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/>
      </w:pPr>
      <w:r>
        <w:rPr>
          <w:color w:val="000000"/>
        </w:rPr>
        <w:t xml:space="preserve"> Морфофизиологические и экологические особенности химер как представителей, сочетающих признаки хрящевых и костных рыб. География распространения. Представители.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/>
      </w:pPr>
      <w:r>
        <w:rPr>
          <w:color w:val="000000"/>
        </w:rPr>
        <w:t xml:space="preserve"> Класс Костные рыбы. Морфофизиологические и биологические особенности костных рыб - самой крупной систематической группы позвоночных.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/>
      </w:pPr>
      <w:r>
        <w:rPr>
          <w:color w:val="000000"/>
        </w:rPr>
        <w:t xml:space="preserve"> Происхождение и эволюция костистых рыб.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/>
      </w:pPr>
      <w:r>
        <w:rPr>
          <w:color w:val="000000"/>
        </w:rPr>
        <w:t xml:space="preserve"> Подкласс </w:t>
      </w:r>
      <w:proofErr w:type="spellStart"/>
      <w:r>
        <w:rPr>
          <w:color w:val="000000"/>
        </w:rPr>
        <w:t>Лопастеперые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Надотряд</w:t>
      </w:r>
      <w:proofErr w:type="spellEnd"/>
      <w:r>
        <w:rPr>
          <w:color w:val="000000"/>
        </w:rPr>
        <w:t xml:space="preserve"> Кистеперые.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Живое ископаемое - латимерия как единственный представитель </w:t>
      </w:r>
      <w:proofErr w:type="spellStart"/>
      <w:r>
        <w:rPr>
          <w:color w:val="000000"/>
        </w:rPr>
        <w:t>надотряда</w:t>
      </w:r>
      <w:proofErr w:type="spellEnd"/>
      <w:r>
        <w:rPr>
          <w:color w:val="000000"/>
        </w:rPr>
        <w:t>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Особенности биологии, строения, распространения. Кистеперые рыбы как предки наземных позвоночных.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Разнообразие биологических типов </w:t>
      </w:r>
      <w:proofErr w:type="spellStart"/>
      <w:r>
        <w:rPr>
          <w:color w:val="000000"/>
        </w:rPr>
        <w:t>Лучеперых</w:t>
      </w:r>
      <w:proofErr w:type="spellEnd"/>
      <w:r>
        <w:rPr>
          <w:color w:val="000000"/>
        </w:rPr>
        <w:t xml:space="preserve"> рыб. </w:t>
      </w:r>
      <w:proofErr w:type="gramStart"/>
      <w:r>
        <w:rPr>
          <w:color w:val="000000"/>
        </w:rPr>
        <w:t>Современная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класссификация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лучеперых</w:t>
      </w:r>
      <w:proofErr w:type="spellEnd"/>
      <w:r>
        <w:rPr>
          <w:color w:val="000000"/>
        </w:rPr>
        <w:t xml:space="preserve">, деление на над отряды и отряды. Роль </w:t>
      </w:r>
      <w:proofErr w:type="spellStart"/>
      <w:r>
        <w:rPr>
          <w:color w:val="000000"/>
        </w:rPr>
        <w:t>лучеперых</w:t>
      </w:r>
      <w:proofErr w:type="spellEnd"/>
      <w:r>
        <w:rPr>
          <w:color w:val="000000"/>
        </w:rPr>
        <w:t xml:space="preserve"> рыб в водных экосистемах и значение в жизни человека.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Надотряд</w:t>
      </w:r>
      <w:proofErr w:type="spellEnd"/>
      <w:r>
        <w:rPr>
          <w:color w:val="000000"/>
        </w:rPr>
        <w:t xml:space="preserve"> Ганоидные. Отряд </w:t>
      </w:r>
      <w:proofErr w:type="gramStart"/>
      <w:r>
        <w:rPr>
          <w:color w:val="000000"/>
        </w:rPr>
        <w:t>Осетрообразные</w:t>
      </w:r>
      <w:proofErr w:type="gramEnd"/>
      <w:r>
        <w:rPr>
          <w:color w:val="000000"/>
        </w:rPr>
        <w:t xml:space="preserve">. Морфологическая и экологическая характеристика </w:t>
      </w:r>
      <w:proofErr w:type="gramStart"/>
      <w:r>
        <w:rPr>
          <w:color w:val="000000"/>
        </w:rPr>
        <w:t>осетрообразных</w:t>
      </w:r>
      <w:proofErr w:type="gramEnd"/>
      <w:r>
        <w:rPr>
          <w:color w:val="000000"/>
        </w:rPr>
        <w:t xml:space="preserve"> (архаичные и прогрессивные черты организации). Особенности строения переходного характера между хрящевыми и костными рыбами.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Отряды </w:t>
      </w:r>
      <w:proofErr w:type="spellStart"/>
      <w:r>
        <w:rPr>
          <w:color w:val="000000"/>
        </w:rPr>
        <w:t>Амиеобразные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Панцирникообразные</w:t>
      </w:r>
      <w:proofErr w:type="spellEnd"/>
      <w:r>
        <w:rPr>
          <w:color w:val="000000"/>
        </w:rPr>
        <w:t>. Морфологическая и экологическая характеристики. Амия и панцирные щуки (</w:t>
      </w:r>
      <w:proofErr w:type="spellStart"/>
      <w:r>
        <w:rPr>
          <w:color w:val="000000"/>
        </w:rPr>
        <w:t>каймановы</w:t>
      </w:r>
      <w:proofErr w:type="spellEnd"/>
      <w:r>
        <w:rPr>
          <w:color w:val="000000"/>
        </w:rPr>
        <w:t xml:space="preserve"> рыбы) как представители древней группы рыб. Распространение.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/>
      </w:pPr>
      <w:r>
        <w:rPr>
          <w:color w:val="000000"/>
        </w:rPr>
        <w:t xml:space="preserve"> Костистые рыбы. Общий очерк организации.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  <w:jc w:val="left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Надотряд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Клюиеоидные</w:t>
      </w:r>
      <w:proofErr w:type="spellEnd"/>
      <w:r>
        <w:rPr>
          <w:color w:val="000000"/>
        </w:rPr>
        <w:t xml:space="preserve">. Морфофизиологические, биологические и экологические особенности </w:t>
      </w:r>
      <w:proofErr w:type="spellStart"/>
      <w:r>
        <w:rPr>
          <w:color w:val="000000"/>
        </w:rPr>
        <w:t>клюпеощщых</w:t>
      </w:r>
      <w:proofErr w:type="spellEnd"/>
      <w:r>
        <w:rPr>
          <w:color w:val="000000"/>
        </w:rPr>
        <w:t xml:space="preserve"> (на примере </w:t>
      </w:r>
      <w:proofErr w:type="spellStart"/>
      <w:r>
        <w:rPr>
          <w:color w:val="000000"/>
        </w:rPr>
        <w:t>сельдеообразных</w:t>
      </w:r>
      <w:proofErr w:type="spellEnd"/>
      <w:r>
        <w:rPr>
          <w:color w:val="000000"/>
        </w:rPr>
        <w:t xml:space="preserve"> и </w:t>
      </w:r>
      <w:proofErr w:type="gramStart"/>
      <w:r>
        <w:rPr>
          <w:color w:val="000000"/>
        </w:rPr>
        <w:t>лососеобразных</w:t>
      </w:r>
      <w:proofErr w:type="gramEnd"/>
      <w:r>
        <w:rPr>
          <w:color w:val="000000"/>
        </w:rPr>
        <w:t xml:space="preserve">). Промысловое значение </w:t>
      </w:r>
      <w:proofErr w:type="spellStart"/>
      <w:r>
        <w:rPr>
          <w:color w:val="000000"/>
        </w:rPr>
        <w:t>клюпеоидных</w:t>
      </w:r>
      <w:proofErr w:type="spellEnd"/>
      <w:r>
        <w:rPr>
          <w:color w:val="000000"/>
        </w:rPr>
        <w:t>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Надотряд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Параперкоидные</w:t>
      </w:r>
      <w:proofErr w:type="spellEnd"/>
      <w:r>
        <w:rPr>
          <w:color w:val="000000"/>
        </w:rPr>
        <w:t xml:space="preserve">. Отряд </w:t>
      </w:r>
      <w:proofErr w:type="spellStart"/>
      <w:r>
        <w:rPr>
          <w:color w:val="000000"/>
        </w:rPr>
        <w:t>Трескообразные</w:t>
      </w:r>
      <w:proofErr w:type="spellEnd"/>
      <w:r>
        <w:rPr>
          <w:color w:val="000000"/>
        </w:rPr>
        <w:t>. Морфология, биология, особенности, географического распространения, промысловое значение, представители.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Надотряд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Атериноидпые</w:t>
      </w:r>
      <w:proofErr w:type="spellEnd"/>
      <w:r>
        <w:rPr>
          <w:color w:val="000000"/>
        </w:rPr>
        <w:t xml:space="preserve">. Особенности строения и </w:t>
      </w:r>
      <w:r>
        <w:rPr>
          <w:rStyle w:val="a4"/>
        </w:rPr>
        <w:t xml:space="preserve">биологии </w:t>
      </w:r>
      <w:r>
        <w:rPr>
          <w:color w:val="000000"/>
        </w:rPr>
        <w:t>(</w:t>
      </w:r>
      <w:proofErr w:type="spellStart"/>
      <w:r>
        <w:rPr>
          <w:color w:val="000000"/>
        </w:rPr>
        <w:t>карпозубообразные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сарганообразные</w:t>
      </w:r>
      <w:proofErr w:type="spellEnd"/>
      <w:r>
        <w:rPr>
          <w:color w:val="000000"/>
        </w:rPr>
        <w:t>). Географическое распространение.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/>
      </w:pPr>
      <w:r>
        <w:rPr>
          <w:color w:val="000000"/>
        </w:rPr>
        <w:t xml:space="preserve"> Объекты промысла и аквариумного рыбоводства.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Надотряд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Перкоидные</w:t>
      </w:r>
      <w:proofErr w:type="spellEnd"/>
      <w:r>
        <w:rPr>
          <w:color w:val="000000"/>
        </w:rPr>
        <w:t xml:space="preserve">. Морфологическая и биологическая характеристики. Основные отряды (окунеобразные, </w:t>
      </w:r>
      <w:proofErr w:type="spellStart"/>
      <w:r>
        <w:rPr>
          <w:color w:val="000000"/>
        </w:rPr>
        <w:t>кефалеобразные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колюшкообразные</w:t>
      </w:r>
      <w:proofErr w:type="spellEnd"/>
      <w:r>
        <w:rPr>
          <w:color w:val="000000"/>
        </w:rPr>
        <w:t xml:space="preserve"> и др.).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Класс Земноводные, или Амфибии. Общая </w:t>
      </w:r>
      <w:proofErr w:type="spellStart"/>
      <w:r>
        <w:rPr>
          <w:color w:val="000000"/>
        </w:rPr>
        <w:t>морфобиологическая</w:t>
      </w:r>
      <w:proofErr w:type="spellEnd"/>
      <w:r>
        <w:rPr>
          <w:color w:val="000000"/>
        </w:rPr>
        <w:t xml:space="preserve"> и физиолого-биохимическая характеристика амфибий как первопоселенцев суши.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Сравнительно-анатомический обзор организации различных групп амфибий. Размножение, развитие амфибий. Метаморфоз.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Современная система класса Земноводных (деление на подклассы, отряды, подотряды, семейства). Редкие и охраняемые виды СНГ, Беларуси.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/>
      </w:pPr>
      <w:r>
        <w:rPr>
          <w:color w:val="000000"/>
        </w:rPr>
        <w:t xml:space="preserve"> Экологические и морфофизиологические отличия анамний и амниот.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tabs>
          <w:tab w:val="right" w:pos="9380"/>
        </w:tabs>
        <w:spacing w:line="322" w:lineRule="exact"/>
        <w:ind w:left="20" w:right="20"/>
      </w:pPr>
      <w:r>
        <w:rPr>
          <w:color w:val="000000"/>
        </w:rPr>
        <w:t xml:space="preserve"> Особенности индивидуального развития амниот:</w:t>
      </w:r>
      <w:r>
        <w:rPr>
          <w:color w:val="000000"/>
        </w:rPr>
        <w:tab/>
        <w:t>изменение эмбрионального развития, появление новых зародышевых оболочек. Основные признаки взрослых амниот.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460"/>
        <w:jc w:val="left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Элементы терморегуляции (понятие об экологической терморегуляции (</w:t>
      </w:r>
      <w:proofErr w:type="spellStart"/>
      <w:r>
        <w:rPr>
          <w:color w:val="000000"/>
        </w:rPr>
        <w:t>гелиотермии</w:t>
      </w:r>
      <w:proofErr w:type="spellEnd"/>
      <w:r>
        <w:rPr>
          <w:color w:val="000000"/>
        </w:rPr>
        <w:t>).</w:t>
      </w:r>
      <w:proofErr w:type="gramEnd"/>
      <w:r>
        <w:rPr>
          <w:color w:val="000000"/>
        </w:rPr>
        <w:t xml:space="preserve"> Адаптивные типы рептилий. Питание. Размножение.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Географическое распространение рептилий. Экономическое значение и их роль в природных экосистемах. Рептилии, как объекты экспорта, промысла. Охраняемые </w:t>
      </w:r>
      <w:r>
        <w:rPr>
          <w:color w:val="000000"/>
        </w:rPr>
        <w:lastRenderedPageBreak/>
        <w:t>виды.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Отряд </w:t>
      </w:r>
      <w:proofErr w:type="gramStart"/>
      <w:r>
        <w:rPr>
          <w:color w:val="000000"/>
        </w:rPr>
        <w:t>Чешуйчатые</w:t>
      </w:r>
      <w:proofErr w:type="gramEnd"/>
      <w:r>
        <w:rPr>
          <w:color w:val="000000"/>
        </w:rPr>
        <w:t xml:space="preserve">. Морфофизиологическая и экологическая характеристика </w:t>
      </w:r>
      <w:proofErr w:type="gramStart"/>
      <w:r>
        <w:rPr>
          <w:color w:val="000000"/>
        </w:rPr>
        <w:t>чешуйчатых</w:t>
      </w:r>
      <w:proofErr w:type="gramEnd"/>
      <w:r>
        <w:rPr>
          <w:color w:val="000000"/>
        </w:rPr>
        <w:t>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Отряд Крокодилы. Морфофизиологическая и биологическая характеристика отряда (особенности строения черепа, зубов, наружных покровов, системы кровообращения и др.). Географическое распространение, видовое разнообразие, деление на семейства. Экономическое значение.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Отряд Черепахи. Особенности морфологии, физиологии, биологии размножения, экологии. Классификация современных черепах. Различия между </w:t>
      </w:r>
      <w:proofErr w:type="spellStart"/>
      <w:r>
        <w:rPr>
          <w:color w:val="000000"/>
        </w:rPr>
        <w:t>сохопутными</w:t>
      </w:r>
      <w:proofErr w:type="spellEnd"/>
      <w:r>
        <w:rPr>
          <w:color w:val="000000"/>
        </w:rPr>
        <w:t xml:space="preserve"> и водными формами. Экономическое значение черепах.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Происхождение и эволюция рептилий. Котилозавры. Краткая характеристика основных групп ископаемых рептилий, динозавры. Дальнейшая эволюция рептилий. Вымирание древних рептилий и возможные причины этого явления.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Особенности эмбрионального и </w:t>
      </w:r>
      <w:proofErr w:type="spellStart"/>
      <w:r>
        <w:rPr>
          <w:color w:val="000000"/>
        </w:rPr>
        <w:t>постэмбрионалыюго</w:t>
      </w:r>
      <w:proofErr w:type="spellEnd"/>
      <w:r>
        <w:rPr>
          <w:color w:val="000000"/>
        </w:rPr>
        <w:t xml:space="preserve"> развития птиц. Понятие о выводковых (</w:t>
      </w:r>
      <w:proofErr w:type="spellStart"/>
      <w:r>
        <w:rPr>
          <w:color w:val="000000"/>
        </w:rPr>
        <w:t>матуронантных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полувыводковых</w:t>
      </w:r>
      <w:proofErr w:type="spellEnd"/>
      <w:r>
        <w:rPr>
          <w:color w:val="000000"/>
        </w:rPr>
        <w:t xml:space="preserve"> и птенцовых (</w:t>
      </w:r>
      <w:proofErr w:type="spellStart"/>
      <w:r>
        <w:rPr>
          <w:color w:val="000000"/>
        </w:rPr>
        <w:t>имматуронантных</w:t>
      </w:r>
      <w:proofErr w:type="spellEnd"/>
      <w:r>
        <w:rPr>
          <w:color w:val="000000"/>
        </w:rPr>
        <w:t>) птицах.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/>
      </w:pPr>
      <w:r>
        <w:rPr>
          <w:color w:val="000000"/>
        </w:rPr>
        <w:t xml:space="preserve"> Аэродинамика и биомеханика полета. Типы полета. Теплообмен птиц.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Понятие об обратимой гипотермии (</w:t>
      </w:r>
      <w:proofErr w:type="spellStart"/>
      <w:r>
        <w:rPr>
          <w:color w:val="000000"/>
        </w:rPr>
        <w:t>торпидности</w:t>
      </w:r>
      <w:proofErr w:type="spellEnd"/>
      <w:r>
        <w:rPr>
          <w:color w:val="000000"/>
        </w:rPr>
        <w:t>). Миграции птиц как биологическое явление. Ориентация и навигация. Этология птиц.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Географическое распространение птиц. Роль птиц в природных и искусственных экосистемах, хозяйственной деятельности человека.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/>
      </w:pPr>
      <w:r>
        <w:rPr>
          <w:color w:val="000000"/>
        </w:rPr>
        <w:t xml:space="preserve"> Домашние птицы, их происхождение. Многообразие пород.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Надотряд</w:t>
      </w:r>
      <w:proofErr w:type="spellEnd"/>
      <w:r>
        <w:rPr>
          <w:color w:val="000000"/>
        </w:rPr>
        <w:t xml:space="preserve"> Типичные, или </w:t>
      </w:r>
      <w:proofErr w:type="spellStart"/>
      <w:r>
        <w:rPr>
          <w:color w:val="000000"/>
        </w:rPr>
        <w:t>Новонебные</w:t>
      </w:r>
      <w:proofErr w:type="spellEnd"/>
      <w:r>
        <w:rPr>
          <w:color w:val="000000"/>
        </w:rPr>
        <w:t xml:space="preserve"> птицы. </w:t>
      </w:r>
      <w:proofErr w:type="gramStart"/>
      <w:r>
        <w:rPr>
          <w:color w:val="000000"/>
        </w:rPr>
        <w:t xml:space="preserve">Общая характеристика </w:t>
      </w:r>
      <w:proofErr w:type="spellStart"/>
      <w:r>
        <w:rPr>
          <w:color w:val="000000"/>
        </w:rPr>
        <w:t>надотряда</w:t>
      </w:r>
      <w:proofErr w:type="spellEnd"/>
      <w:r>
        <w:rPr>
          <w:color w:val="000000"/>
        </w:rPr>
        <w:t xml:space="preserve"> и отрядов (число видов, особенности морфологии, биологии, экологии, поведения, хозяйственное значение, современное состояние популяций, охраняемые виды).</w:t>
      </w:r>
      <w:proofErr w:type="gramEnd"/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Адаптивная радиация птиц. Современная систематика птиц (деление на отряды и семейства).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Класс Млекопитающие, или Звери. Общая характеристика класса. Его многообразие в связи с адаптацией к различным условиям жизни.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Общая морфофизиологическая характеристика плацентарных млекопитающих.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Особенности эмбрионального развития. Типы плацент. Забота о потомстве.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Хозяйственное значение млекопитающих и их роль в природе. Промысловые звери, звероводство (на примере Республики Беларусь). Акклиматизация и реакклиматизация, ее результаты. Понятие о биотехнических мероприятиях.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Млекопитающие - вредители сельского хозяйства и переносчики эпидемических заболеваний. Охрана редких видов.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Подкласс Первозвери, или </w:t>
      </w:r>
      <w:proofErr w:type="gramStart"/>
      <w:r>
        <w:rPr>
          <w:color w:val="000000"/>
        </w:rPr>
        <w:t>Клоачные</w:t>
      </w:r>
      <w:proofErr w:type="gramEnd"/>
      <w:r>
        <w:rPr>
          <w:color w:val="000000"/>
        </w:rPr>
        <w:t>. Морфофизиологическая и биологическая характеристика однопроходных как наиболее примитивных из современных млекопитающих. Представители семейств.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>
        <w:rPr>
          <w:color w:val="000000"/>
        </w:rPr>
        <w:t xml:space="preserve"> Подкласс Звери. </w:t>
      </w:r>
      <w:proofErr w:type="spellStart"/>
      <w:r>
        <w:rPr>
          <w:color w:val="000000"/>
        </w:rPr>
        <w:t>Инфракласс</w:t>
      </w:r>
      <w:proofErr w:type="spellEnd"/>
      <w:r>
        <w:rPr>
          <w:color w:val="000000"/>
        </w:rPr>
        <w:t xml:space="preserve"> Сумчатые. Обзор морфофункциональной организации, биологии, географического распространения, систематики и происхождения сумчатых, или низших зверей.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180"/>
        <w:jc w:val="left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Инфракласс</w:t>
      </w:r>
      <w:proofErr w:type="spellEnd"/>
      <w:r>
        <w:rPr>
          <w:color w:val="000000"/>
        </w:rPr>
        <w:t xml:space="preserve"> Высшие звери, или Плацентарные. Общая морфофизиологическая и биологическая характеристика высших зверей, или плацентарных. Особенности географического распространения.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/>
        <w:jc w:val="left"/>
      </w:pPr>
      <w:r>
        <w:rPr>
          <w:color w:val="000000"/>
        </w:rPr>
        <w:t xml:space="preserve"> Происхождение млекопитающих. Эволюционный ряд лошади.</w:t>
      </w:r>
    </w:p>
    <w:p w:rsidR="00DF249D" w:rsidRDefault="00DF249D" w:rsidP="00DF249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180"/>
        <w:jc w:val="left"/>
      </w:pPr>
      <w:r>
        <w:rPr>
          <w:color w:val="000000"/>
        </w:rPr>
        <w:t xml:space="preserve"> Общие основы охраны животного мира. Роль охраняемых территорий, </w:t>
      </w:r>
      <w:r>
        <w:rPr>
          <w:color w:val="000000"/>
        </w:rPr>
        <w:lastRenderedPageBreak/>
        <w:t>питомников и зоопарков в восстановлении популяций редких и исчезающих видов. Охраняемые территории Беларуси, Красная книга республики.</w:t>
      </w:r>
    </w:p>
    <w:p w:rsidR="00E53D18" w:rsidRDefault="00E53D18">
      <w:bookmarkStart w:id="0" w:name="_GoBack"/>
      <w:bookmarkEnd w:id="0"/>
    </w:p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A4456"/>
    <w:multiLevelType w:val="multilevel"/>
    <w:tmpl w:val="9F82BA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F3"/>
    <w:rsid w:val="00555FF3"/>
    <w:rsid w:val="005B1B94"/>
    <w:rsid w:val="00CB4F69"/>
    <w:rsid w:val="00DF249D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F24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F249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DF24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249D"/>
    <w:pPr>
      <w:widowControl w:val="0"/>
      <w:shd w:val="clear" w:color="auto" w:fill="FFFFFF"/>
      <w:spacing w:before="12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+ Курсив"/>
    <w:basedOn w:val="a3"/>
    <w:rsid w:val="00DF249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F24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F249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DF24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249D"/>
    <w:pPr>
      <w:widowControl w:val="0"/>
      <w:shd w:val="clear" w:color="auto" w:fill="FFFFFF"/>
      <w:spacing w:before="12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+ Курсив"/>
    <w:basedOn w:val="a3"/>
    <w:rsid w:val="00DF249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2018-10-16T06:11:00Z</dcterms:created>
  <dcterms:modified xsi:type="dcterms:W3CDTF">2018-10-16T06:12:00Z</dcterms:modified>
</cp:coreProperties>
</file>